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:rsidR="006F4611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:rsidR="000648E1" w:rsidRPr="00872181" w:rsidRDefault="000648E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:rsidTr="000648E1">
        <w:tc>
          <w:tcPr>
            <w:tcW w:w="5000" w:type="pct"/>
            <w:gridSpan w:val="2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</w:t>
            </w:r>
            <w:proofErr w:type="spellStart"/>
            <w:r w:rsidR="00230B58" w:rsidRPr="00872181">
              <w:rPr>
                <w:color w:val="000000"/>
              </w:rPr>
              <w:t>энергосбытовая</w:t>
            </w:r>
            <w:proofErr w:type="spellEnd"/>
            <w:r w:rsidR="00230B58" w:rsidRPr="00872181">
              <w:rPr>
                <w:color w:val="000000"/>
              </w:rPr>
              <w:t xml:space="preserve"> компания»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 xml:space="preserve">АО «Тамбовская </w:t>
            </w:r>
            <w:proofErr w:type="spellStart"/>
            <w:r w:rsidR="00230B58" w:rsidRPr="00872181">
              <w:rPr>
                <w:color w:val="000000"/>
              </w:rPr>
              <w:t>энергосбытовая</w:t>
            </w:r>
            <w:proofErr w:type="spellEnd"/>
            <w:r w:rsidR="00230B58" w:rsidRPr="00872181">
              <w:rPr>
                <w:color w:val="000000"/>
              </w:rPr>
              <w:t xml:space="preserve"> компания»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:rsidR="00230B58" w:rsidRPr="00872181" w:rsidRDefault="00CF299D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город Тамбов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:rsidR="00230B58" w:rsidRPr="00872181" w:rsidRDefault="00DC3284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tesk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tmb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</w:tbl>
    <w:p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8"/>
      </w:tblGrid>
      <w:tr w:rsidR="009A139D" w:rsidRPr="00872181" w:rsidTr="000648E1">
        <w:tc>
          <w:tcPr>
            <w:tcW w:w="5000" w:type="pct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:rsidTr="000648E1">
        <w:tc>
          <w:tcPr>
            <w:tcW w:w="5000" w:type="pct"/>
          </w:tcPr>
          <w:p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 решения о проведении заседания совета директоров </w:t>
            </w:r>
            <w:r w:rsidR="00511AE9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DC3284">
              <w:rPr>
                <w:sz w:val="24"/>
                <w:szCs w:val="24"/>
              </w:rPr>
              <w:t>20</w:t>
            </w:r>
            <w:r w:rsidRPr="00872181">
              <w:rPr>
                <w:sz w:val="24"/>
                <w:szCs w:val="24"/>
              </w:rPr>
              <w:t xml:space="preserve"> </w:t>
            </w:r>
            <w:r w:rsidR="00DC3284">
              <w:rPr>
                <w:sz w:val="24"/>
                <w:szCs w:val="24"/>
              </w:rPr>
              <w:t>февраля</w:t>
            </w:r>
            <w:r w:rsidRPr="00872181">
              <w:rPr>
                <w:sz w:val="24"/>
                <w:szCs w:val="24"/>
              </w:rPr>
              <w:t xml:space="preserve"> 201</w:t>
            </w:r>
            <w:r w:rsidR="007E0D9C">
              <w:rPr>
                <w:sz w:val="24"/>
                <w:szCs w:val="24"/>
              </w:rPr>
              <w:t>7</w:t>
            </w:r>
            <w:r w:rsidRPr="00872181">
              <w:rPr>
                <w:sz w:val="24"/>
                <w:szCs w:val="24"/>
              </w:rPr>
              <w:t xml:space="preserve"> г. </w:t>
            </w:r>
          </w:p>
          <w:p w:rsidR="0068342A" w:rsidRPr="004A5A17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DC3284">
              <w:rPr>
                <w:sz w:val="24"/>
                <w:szCs w:val="24"/>
              </w:rPr>
              <w:t>28</w:t>
            </w:r>
            <w:r w:rsidRPr="00872181">
              <w:rPr>
                <w:sz w:val="24"/>
                <w:szCs w:val="24"/>
              </w:rPr>
              <w:t xml:space="preserve"> </w:t>
            </w:r>
            <w:r w:rsidR="0057036E">
              <w:rPr>
                <w:sz w:val="24"/>
                <w:szCs w:val="24"/>
              </w:rPr>
              <w:t>феврал</w:t>
            </w:r>
            <w:r w:rsidR="007E0D9C">
              <w:rPr>
                <w:sz w:val="24"/>
                <w:szCs w:val="24"/>
              </w:rPr>
              <w:t>я</w:t>
            </w:r>
            <w:r w:rsidRPr="00872181">
              <w:rPr>
                <w:sz w:val="24"/>
                <w:szCs w:val="24"/>
              </w:rPr>
              <w:t xml:space="preserve"> 201</w:t>
            </w:r>
            <w:r w:rsidR="007E0D9C">
              <w:rPr>
                <w:sz w:val="24"/>
                <w:szCs w:val="24"/>
              </w:rPr>
              <w:t>7</w:t>
            </w:r>
            <w:r w:rsidRPr="00872181">
              <w:rPr>
                <w:sz w:val="24"/>
                <w:szCs w:val="24"/>
              </w:rPr>
              <w:t xml:space="preserve"> г. </w:t>
            </w:r>
          </w:p>
          <w:p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:rsidR="00DC3284" w:rsidRPr="00DC3284" w:rsidRDefault="00DC3284" w:rsidP="00DC3284">
            <w:pPr>
              <w:numPr>
                <w:ilvl w:val="0"/>
                <w:numId w:val="28"/>
              </w:numPr>
              <w:tabs>
                <w:tab w:val="left" w:pos="0"/>
              </w:tabs>
              <w:ind w:left="0" w:firstLine="454"/>
              <w:contextualSpacing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C3284">
              <w:rPr>
                <w:bCs/>
                <w:color w:val="000000"/>
                <w:sz w:val="24"/>
                <w:szCs w:val="24"/>
                <w:lang w:eastAsia="ru-RU"/>
              </w:rPr>
              <w:t xml:space="preserve">Об утверждении Методик расчета и оценки выполнения ключевых показателей эффективности (КПЭ) и контрольных показателей (КП) ПАО «Тамбовская </w:t>
            </w:r>
            <w:proofErr w:type="spellStart"/>
            <w:r w:rsidRPr="00DC3284">
              <w:rPr>
                <w:bCs/>
                <w:color w:val="000000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DC3284">
              <w:rPr>
                <w:bCs/>
                <w:color w:val="000000"/>
                <w:sz w:val="24"/>
                <w:szCs w:val="24"/>
                <w:lang w:eastAsia="ru-RU"/>
              </w:rPr>
              <w:t xml:space="preserve"> компания» на 2017 год.</w:t>
            </w:r>
          </w:p>
          <w:p w:rsidR="00DC3284" w:rsidRPr="00DC3284" w:rsidRDefault="00DC3284" w:rsidP="00DC3284">
            <w:pPr>
              <w:numPr>
                <w:ilvl w:val="0"/>
                <w:numId w:val="28"/>
              </w:numPr>
              <w:tabs>
                <w:tab w:val="left" w:pos="0"/>
              </w:tabs>
              <w:ind w:left="0" w:firstLine="454"/>
              <w:contextualSpacing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C3284">
              <w:rPr>
                <w:bCs/>
                <w:color w:val="000000"/>
                <w:sz w:val="24"/>
                <w:szCs w:val="24"/>
                <w:lang w:eastAsia="ru-RU"/>
              </w:rPr>
              <w:t xml:space="preserve">Об утверждении отчета об исполнении Программы страховой защиты ПАО «Тамбовская </w:t>
            </w:r>
            <w:proofErr w:type="spellStart"/>
            <w:r w:rsidRPr="00DC3284">
              <w:rPr>
                <w:bCs/>
                <w:color w:val="000000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DC3284">
              <w:rPr>
                <w:bCs/>
                <w:color w:val="000000"/>
                <w:sz w:val="24"/>
                <w:szCs w:val="24"/>
                <w:lang w:eastAsia="ru-RU"/>
              </w:rPr>
              <w:t xml:space="preserve"> компания» за 2016 год.</w:t>
            </w:r>
          </w:p>
          <w:p w:rsidR="00DC3284" w:rsidRPr="00DC3284" w:rsidRDefault="00DC3284" w:rsidP="00DC3284">
            <w:pPr>
              <w:numPr>
                <w:ilvl w:val="0"/>
                <w:numId w:val="28"/>
              </w:numPr>
              <w:tabs>
                <w:tab w:val="left" w:pos="0"/>
              </w:tabs>
              <w:ind w:left="0" w:firstLine="454"/>
              <w:contextualSpacing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C3284">
              <w:rPr>
                <w:bCs/>
                <w:color w:val="000000"/>
                <w:sz w:val="24"/>
                <w:szCs w:val="24"/>
                <w:lang w:eastAsia="ru-RU"/>
              </w:rPr>
              <w:t xml:space="preserve">О рассмотрении отчета генерального директора ПАО «Тамбовская </w:t>
            </w:r>
            <w:proofErr w:type="spellStart"/>
            <w:r w:rsidRPr="00DC3284">
              <w:rPr>
                <w:bCs/>
                <w:color w:val="000000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DC3284">
              <w:rPr>
                <w:bCs/>
                <w:color w:val="000000"/>
                <w:sz w:val="24"/>
                <w:szCs w:val="24"/>
                <w:lang w:eastAsia="ru-RU"/>
              </w:rPr>
              <w:t xml:space="preserve"> компания» о выполнении поручений Совета директоров, в том числе о выполнении плана проведения корпоративных мероприятий за 4 квартал 2016 года. </w:t>
            </w:r>
          </w:p>
          <w:p w:rsidR="00DC3284" w:rsidRPr="00DC3284" w:rsidRDefault="00DC3284" w:rsidP="00DC3284">
            <w:pPr>
              <w:numPr>
                <w:ilvl w:val="0"/>
                <w:numId w:val="28"/>
              </w:numPr>
              <w:tabs>
                <w:tab w:val="left" w:pos="0"/>
              </w:tabs>
              <w:ind w:left="0" w:firstLine="454"/>
              <w:contextualSpacing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C3284">
              <w:rPr>
                <w:bCs/>
                <w:color w:val="000000"/>
                <w:sz w:val="24"/>
                <w:szCs w:val="24"/>
                <w:lang w:eastAsia="ru-RU"/>
              </w:rPr>
              <w:t xml:space="preserve">Об утверждении отчета о совершении целевых действий в отношении непрофильных активов ПАО «Тамбовская </w:t>
            </w:r>
            <w:proofErr w:type="spellStart"/>
            <w:r w:rsidRPr="00DC3284">
              <w:rPr>
                <w:bCs/>
                <w:color w:val="000000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DC3284">
              <w:rPr>
                <w:bCs/>
                <w:color w:val="000000"/>
                <w:sz w:val="24"/>
                <w:szCs w:val="24"/>
                <w:lang w:eastAsia="ru-RU"/>
              </w:rPr>
              <w:t xml:space="preserve"> компания» за 2016 год. </w:t>
            </w:r>
          </w:p>
          <w:p w:rsidR="00DC3284" w:rsidRPr="00DC3284" w:rsidRDefault="00DC3284" w:rsidP="00DC3284">
            <w:pPr>
              <w:numPr>
                <w:ilvl w:val="0"/>
                <w:numId w:val="28"/>
              </w:numPr>
              <w:tabs>
                <w:tab w:val="left" w:pos="0"/>
              </w:tabs>
              <w:ind w:left="0" w:firstLine="454"/>
              <w:contextualSpacing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C3284">
              <w:rPr>
                <w:bCs/>
                <w:color w:val="000000"/>
                <w:sz w:val="24"/>
                <w:szCs w:val="24"/>
                <w:lang w:eastAsia="ru-RU"/>
              </w:rPr>
              <w:t xml:space="preserve">О рассмотрении отчетов Генерального директора о выполнении поручений Совета директоров ПАО «Тамбовская </w:t>
            </w:r>
            <w:proofErr w:type="spellStart"/>
            <w:r w:rsidRPr="00DC3284">
              <w:rPr>
                <w:bCs/>
                <w:color w:val="000000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DC3284">
              <w:rPr>
                <w:bCs/>
                <w:color w:val="000000"/>
                <w:sz w:val="24"/>
                <w:szCs w:val="24"/>
                <w:lang w:eastAsia="ru-RU"/>
              </w:rPr>
              <w:t xml:space="preserve"> компания» за 2016 год. </w:t>
            </w:r>
          </w:p>
          <w:p w:rsidR="00DC3284" w:rsidRPr="00DC3284" w:rsidRDefault="00DC3284" w:rsidP="00DC3284">
            <w:pPr>
              <w:numPr>
                <w:ilvl w:val="0"/>
                <w:numId w:val="28"/>
              </w:numPr>
              <w:tabs>
                <w:tab w:val="left" w:pos="0"/>
              </w:tabs>
              <w:ind w:left="0" w:firstLine="454"/>
              <w:contextualSpacing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C3284">
              <w:rPr>
                <w:bCs/>
                <w:color w:val="000000"/>
                <w:sz w:val="24"/>
                <w:szCs w:val="24"/>
                <w:lang w:eastAsia="ru-RU"/>
              </w:rPr>
              <w:t xml:space="preserve">Об утверждении Финансовой политики ПАО «Тамбовская </w:t>
            </w:r>
            <w:proofErr w:type="spellStart"/>
            <w:r w:rsidRPr="00DC3284">
              <w:rPr>
                <w:bCs/>
                <w:color w:val="000000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DC3284">
              <w:rPr>
                <w:bCs/>
                <w:color w:val="000000"/>
                <w:sz w:val="24"/>
                <w:szCs w:val="24"/>
                <w:lang w:eastAsia="ru-RU"/>
              </w:rPr>
              <w:t xml:space="preserve"> компания».</w:t>
            </w:r>
          </w:p>
          <w:p w:rsidR="00DC3284" w:rsidRPr="00DC3284" w:rsidRDefault="00DC3284" w:rsidP="00DC3284">
            <w:pPr>
              <w:numPr>
                <w:ilvl w:val="0"/>
                <w:numId w:val="28"/>
              </w:numPr>
              <w:tabs>
                <w:tab w:val="left" w:pos="0"/>
              </w:tabs>
              <w:ind w:left="0" w:firstLine="454"/>
              <w:contextualSpacing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C3284">
              <w:rPr>
                <w:bCs/>
                <w:color w:val="000000"/>
                <w:sz w:val="24"/>
                <w:szCs w:val="24"/>
                <w:lang w:eastAsia="ru-RU"/>
              </w:rPr>
              <w:t xml:space="preserve">Об утверждении Регламента процесса «Экономическое планирование, анализ и контроль деятельности ПАО «Тамбовская </w:t>
            </w:r>
            <w:proofErr w:type="spellStart"/>
            <w:r w:rsidRPr="00DC3284">
              <w:rPr>
                <w:bCs/>
                <w:color w:val="000000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DC3284">
              <w:rPr>
                <w:bCs/>
                <w:color w:val="000000"/>
                <w:sz w:val="24"/>
                <w:szCs w:val="24"/>
                <w:lang w:eastAsia="ru-RU"/>
              </w:rPr>
              <w:t xml:space="preserve"> компания» в новой редакции. </w:t>
            </w:r>
          </w:p>
          <w:p w:rsidR="00DC3284" w:rsidRPr="00DC3284" w:rsidRDefault="00DC3284" w:rsidP="00DC3284">
            <w:pPr>
              <w:numPr>
                <w:ilvl w:val="0"/>
                <w:numId w:val="28"/>
              </w:numPr>
              <w:tabs>
                <w:tab w:val="left" w:pos="0"/>
              </w:tabs>
              <w:ind w:left="0" w:firstLine="454"/>
              <w:contextualSpacing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C3284">
              <w:rPr>
                <w:bCs/>
                <w:color w:val="000000"/>
                <w:sz w:val="24"/>
                <w:szCs w:val="24"/>
                <w:lang w:eastAsia="ru-RU"/>
              </w:rPr>
              <w:t>Об одобрении сделки, связанной с получением права пользования земельным участком.</w:t>
            </w:r>
          </w:p>
          <w:p w:rsidR="007E0D9C" w:rsidRPr="007E0D9C" w:rsidRDefault="00DC3284" w:rsidP="00DC3284">
            <w:pPr>
              <w:numPr>
                <w:ilvl w:val="0"/>
                <w:numId w:val="28"/>
              </w:numPr>
              <w:tabs>
                <w:tab w:val="left" w:pos="0"/>
              </w:tabs>
              <w:ind w:left="0" w:firstLine="454"/>
              <w:contextualSpacing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C3284">
              <w:rPr>
                <w:bCs/>
                <w:color w:val="000000"/>
                <w:sz w:val="24"/>
                <w:szCs w:val="24"/>
                <w:lang w:eastAsia="ru-RU"/>
              </w:rPr>
              <w:t xml:space="preserve">О рассмотрении отчета о выполнении Плана мероприятий по снижению дебиторской задолженности ПАО «Тамбовская </w:t>
            </w:r>
            <w:proofErr w:type="spellStart"/>
            <w:r w:rsidRPr="00DC3284">
              <w:rPr>
                <w:bCs/>
                <w:color w:val="000000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DC3284">
              <w:rPr>
                <w:bCs/>
                <w:color w:val="000000"/>
                <w:sz w:val="24"/>
                <w:szCs w:val="24"/>
                <w:lang w:eastAsia="ru-RU"/>
              </w:rPr>
              <w:t xml:space="preserve"> компания» по итогам 2016 года.</w:t>
            </w:r>
          </w:p>
          <w:p w:rsidR="00CF299D" w:rsidRPr="00CF299D" w:rsidRDefault="00CF299D" w:rsidP="00B84390">
            <w:pPr>
              <w:widowControl w:val="0"/>
              <w:tabs>
                <w:tab w:val="left" w:pos="0"/>
                <w:tab w:val="left" w:pos="284"/>
              </w:tabs>
              <w:ind w:firstLine="22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2.4. </w:t>
            </w:r>
            <w:r w:rsidRPr="00CF299D">
              <w:rPr>
                <w:bCs/>
                <w:sz w:val="24"/>
                <w:szCs w:val="24"/>
                <w:lang w:eastAsia="ru-RU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:rsidR="00CF299D" w:rsidRPr="0010752B" w:rsidRDefault="00DC3284" w:rsidP="00DC3284">
            <w:pPr>
              <w:ind w:firstLine="731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7E6811">
              <w:rPr>
                <w:b/>
                <w:sz w:val="24"/>
                <w:szCs w:val="24"/>
                <w:lang w:eastAsia="ru-RU"/>
              </w:rPr>
              <w:t>Повестка дня не содержит вопросы, связанные с</w:t>
            </w:r>
            <w:r w:rsidRPr="007E6811">
              <w:rPr>
                <w:b/>
                <w:bCs/>
                <w:sz w:val="24"/>
                <w:szCs w:val="24"/>
                <w:lang w:eastAsia="ru-RU"/>
              </w:rPr>
              <w:t xml:space="preserve"> осуществлением прав по определенным ценным бумагам эмитента.</w:t>
            </w:r>
          </w:p>
        </w:tc>
      </w:tr>
      <w:tr w:rsidR="009A139D" w:rsidRPr="00872181" w:rsidTr="000648E1">
        <w:tc>
          <w:tcPr>
            <w:tcW w:w="5000" w:type="pct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3. Подпись</w:t>
            </w:r>
          </w:p>
        </w:tc>
      </w:tr>
      <w:tr w:rsidR="009A139D" w:rsidRPr="00872181" w:rsidTr="000648E1">
        <w:tc>
          <w:tcPr>
            <w:tcW w:w="5000" w:type="pct"/>
          </w:tcPr>
          <w:p w:rsidR="000648E1" w:rsidRPr="00872181" w:rsidRDefault="000648E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6F4611" w:rsidRPr="00872181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872181">
              <w:rPr>
                <w:color w:val="000000"/>
                <w:sz w:val="24"/>
                <w:szCs w:val="24"/>
              </w:rPr>
              <w:t xml:space="preserve">3.1. </w:t>
            </w:r>
            <w:r w:rsidR="00D033B6">
              <w:rPr>
                <w:color w:val="000000"/>
                <w:sz w:val="24"/>
                <w:szCs w:val="24"/>
              </w:rPr>
              <w:t>Генеральный</w:t>
            </w:r>
            <w:r w:rsidR="002E168B">
              <w:rPr>
                <w:color w:val="000000"/>
                <w:sz w:val="24"/>
                <w:szCs w:val="24"/>
              </w:rPr>
              <w:t xml:space="preserve"> </w:t>
            </w:r>
            <w:r w:rsidR="007B791C" w:rsidRPr="00872181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872181">
              <w:rPr>
                <w:color w:val="000000"/>
                <w:sz w:val="24"/>
                <w:szCs w:val="24"/>
              </w:rPr>
              <w:t xml:space="preserve">   </w:t>
            </w:r>
            <w:r w:rsidRPr="00872181">
              <w:rPr>
                <w:color w:val="000000"/>
                <w:sz w:val="24"/>
                <w:szCs w:val="24"/>
              </w:rPr>
              <w:t>___</w:t>
            </w:r>
            <w:r w:rsidR="00ED1D64" w:rsidRPr="00872181">
              <w:rPr>
                <w:color w:val="000000"/>
                <w:sz w:val="24"/>
                <w:szCs w:val="24"/>
              </w:rPr>
              <w:t>_____</w:t>
            </w:r>
            <w:r w:rsidRPr="00872181">
              <w:rPr>
                <w:color w:val="000000"/>
                <w:sz w:val="24"/>
                <w:szCs w:val="24"/>
              </w:rPr>
              <w:t xml:space="preserve">__________ </w:t>
            </w:r>
            <w:r w:rsidR="00D033B6">
              <w:rPr>
                <w:color w:val="000000"/>
                <w:sz w:val="24"/>
                <w:szCs w:val="24"/>
              </w:rPr>
              <w:t>А.С. Мурзин</w:t>
            </w:r>
          </w:p>
          <w:p w:rsidR="006F4611" w:rsidRPr="00872181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ПАО «Тамбовская </w:t>
            </w:r>
            <w:proofErr w:type="spellStart"/>
            <w:r>
              <w:rPr>
                <w:color w:val="000000"/>
                <w:sz w:val="24"/>
                <w:szCs w:val="24"/>
              </w:rPr>
              <w:t>энергосбытовая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компания»</w:t>
            </w:r>
            <w:r w:rsidR="00647037" w:rsidRPr="00872181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647037" w:rsidRPr="00872181">
              <w:rPr>
                <w:color w:val="000000"/>
                <w:sz w:val="24"/>
                <w:szCs w:val="24"/>
              </w:rPr>
              <w:t xml:space="preserve"> </w:t>
            </w:r>
            <w:r w:rsidR="006F4611" w:rsidRPr="00872181">
              <w:rPr>
                <w:color w:val="000000"/>
                <w:sz w:val="24"/>
                <w:szCs w:val="24"/>
              </w:rPr>
              <w:t xml:space="preserve">           </w:t>
            </w:r>
            <w:r w:rsidR="00647037" w:rsidRPr="00872181">
              <w:rPr>
                <w:color w:val="000000"/>
                <w:sz w:val="24"/>
                <w:szCs w:val="24"/>
              </w:rPr>
              <w:t xml:space="preserve">       </w:t>
            </w:r>
            <w:r w:rsidR="006F4611" w:rsidRPr="00872181">
              <w:rPr>
                <w:color w:val="000000"/>
                <w:sz w:val="24"/>
                <w:szCs w:val="24"/>
              </w:rPr>
              <w:t xml:space="preserve">          (подпись)</w:t>
            </w:r>
          </w:p>
          <w:p w:rsidR="00F71955" w:rsidRPr="00872181" w:rsidRDefault="009A139D" w:rsidP="00DC3284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3.2. Дата «</w:t>
            </w:r>
            <w:r w:rsidR="00DC3284">
              <w:rPr>
                <w:color w:val="000000"/>
              </w:rPr>
              <w:t>20</w:t>
            </w:r>
            <w:r w:rsidRPr="00872181">
              <w:rPr>
                <w:color w:val="000000"/>
              </w:rPr>
              <w:t xml:space="preserve">» </w:t>
            </w:r>
            <w:r w:rsidR="00DC3284">
              <w:rPr>
                <w:color w:val="000000"/>
              </w:rPr>
              <w:t>февраля</w:t>
            </w:r>
            <w:r w:rsidR="00C7597D" w:rsidRPr="00872181">
              <w:rPr>
                <w:color w:val="000000"/>
              </w:rPr>
              <w:t xml:space="preserve"> </w:t>
            </w:r>
            <w:r w:rsidRPr="00872181">
              <w:rPr>
                <w:color w:val="000000"/>
              </w:rPr>
              <w:t>20</w:t>
            </w:r>
            <w:r w:rsidR="00EA4D82" w:rsidRPr="00872181">
              <w:rPr>
                <w:color w:val="000000"/>
              </w:rPr>
              <w:t>1</w:t>
            </w:r>
            <w:r w:rsidR="00634D9E">
              <w:rPr>
                <w:color w:val="000000"/>
              </w:rPr>
              <w:t>7</w:t>
            </w:r>
            <w:r w:rsidR="007B791C" w:rsidRPr="00872181">
              <w:rPr>
                <w:color w:val="000000"/>
              </w:rPr>
              <w:t xml:space="preserve"> </w:t>
            </w:r>
            <w:r w:rsidRPr="00872181">
              <w:rPr>
                <w:color w:val="000000"/>
              </w:rPr>
              <w:t xml:space="preserve">г.               </w:t>
            </w:r>
            <w:r w:rsidR="00647037" w:rsidRPr="00872181">
              <w:rPr>
                <w:color w:val="000000"/>
              </w:rPr>
              <w:t xml:space="preserve">  </w:t>
            </w:r>
            <w:r w:rsidR="00146AF8" w:rsidRPr="00872181">
              <w:rPr>
                <w:color w:val="000000"/>
              </w:rPr>
              <w:t xml:space="preserve">           </w:t>
            </w:r>
            <w:r w:rsidRPr="00872181">
              <w:rPr>
                <w:color w:val="000000"/>
              </w:rPr>
              <w:t xml:space="preserve">    М.П</w:t>
            </w:r>
            <w:r w:rsidR="00DC3284">
              <w:rPr>
                <w:color w:val="000000"/>
              </w:rPr>
              <w:t>.</w:t>
            </w:r>
            <w:bookmarkStart w:id="0" w:name="_GoBack"/>
            <w:bookmarkEnd w:id="0"/>
          </w:p>
        </w:tc>
      </w:tr>
    </w:tbl>
    <w:p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872181" w:rsidSect="000648E1">
      <w:pgSz w:w="11906" w:h="16838"/>
      <w:pgMar w:top="426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8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B3C68AD"/>
    <w:multiLevelType w:val="hybridMultilevel"/>
    <w:tmpl w:val="D5385238"/>
    <w:lvl w:ilvl="0" w:tplc="F6E667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7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1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9"/>
  </w:num>
  <w:num w:numId="7">
    <w:abstractNumId w:val="15"/>
  </w:num>
  <w:num w:numId="8">
    <w:abstractNumId w:val="2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2"/>
  </w:num>
  <w:num w:numId="13">
    <w:abstractNumId w:val="0"/>
  </w:num>
  <w:num w:numId="14">
    <w:abstractNumId w:val="2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3"/>
  </w:num>
  <w:num w:numId="18">
    <w:abstractNumId w:val="24"/>
  </w:num>
  <w:num w:numId="19">
    <w:abstractNumId w:val="9"/>
  </w:num>
  <w:num w:numId="20">
    <w:abstractNumId w:val="10"/>
  </w:num>
  <w:num w:numId="21">
    <w:abstractNumId w:val="17"/>
  </w:num>
  <w:num w:numId="22">
    <w:abstractNumId w:val="25"/>
  </w:num>
  <w:num w:numId="23">
    <w:abstractNumId w:val="4"/>
  </w:num>
  <w:num w:numId="24">
    <w:abstractNumId w:val="16"/>
  </w:num>
  <w:num w:numId="25">
    <w:abstractNumId w:val="26"/>
  </w:num>
  <w:num w:numId="26">
    <w:abstractNumId w:val="7"/>
  </w:num>
  <w:num w:numId="27">
    <w:abstractNumId w:val="1"/>
  </w:num>
  <w:num w:numId="28">
    <w:abstractNumId w:val="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9D"/>
    <w:rsid w:val="00001E81"/>
    <w:rsid w:val="000328BE"/>
    <w:rsid w:val="00063A01"/>
    <w:rsid w:val="000648E1"/>
    <w:rsid w:val="00082CA2"/>
    <w:rsid w:val="00090ABA"/>
    <w:rsid w:val="000910DE"/>
    <w:rsid w:val="00091EDC"/>
    <w:rsid w:val="000A532A"/>
    <w:rsid w:val="000A6518"/>
    <w:rsid w:val="000C1ACD"/>
    <w:rsid w:val="000C2761"/>
    <w:rsid w:val="000D2860"/>
    <w:rsid w:val="000E2A10"/>
    <w:rsid w:val="000E736C"/>
    <w:rsid w:val="000E77F2"/>
    <w:rsid w:val="00101E10"/>
    <w:rsid w:val="0010752B"/>
    <w:rsid w:val="00117184"/>
    <w:rsid w:val="00130784"/>
    <w:rsid w:val="00130DBA"/>
    <w:rsid w:val="00137337"/>
    <w:rsid w:val="00140A12"/>
    <w:rsid w:val="00146AF8"/>
    <w:rsid w:val="00152E82"/>
    <w:rsid w:val="00164B8D"/>
    <w:rsid w:val="00170B64"/>
    <w:rsid w:val="00187447"/>
    <w:rsid w:val="002176D8"/>
    <w:rsid w:val="002217CB"/>
    <w:rsid w:val="00230B58"/>
    <w:rsid w:val="00231BAE"/>
    <w:rsid w:val="00232F13"/>
    <w:rsid w:val="002927A9"/>
    <w:rsid w:val="002B576E"/>
    <w:rsid w:val="002C730F"/>
    <w:rsid w:val="002D3D88"/>
    <w:rsid w:val="002E168B"/>
    <w:rsid w:val="002E6CE8"/>
    <w:rsid w:val="002F2A10"/>
    <w:rsid w:val="002F461F"/>
    <w:rsid w:val="00322973"/>
    <w:rsid w:val="00322B2B"/>
    <w:rsid w:val="0036294D"/>
    <w:rsid w:val="003909A2"/>
    <w:rsid w:val="003A5A1D"/>
    <w:rsid w:val="003A6273"/>
    <w:rsid w:val="003A66B3"/>
    <w:rsid w:val="003E60B3"/>
    <w:rsid w:val="003F6B4E"/>
    <w:rsid w:val="004040D3"/>
    <w:rsid w:val="00413744"/>
    <w:rsid w:val="00445097"/>
    <w:rsid w:val="00445779"/>
    <w:rsid w:val="00451BA3"/>
    <w:rsid w:val="00454446"/>
    <w:rsid w:val="00476C1C"/>
    <w:rsid w:val="00490BE6"/>
    <w:rsid w:val="0049320A"/>
    <w:rsid w:val="004A0164"/>
    <w:rsid w:val="004A47DA"/>
    <w:rsid w:val="004A5A17"/>
    <w:rsid w:val="004C15DF"/>
    <w:rsid w:val="004C6C0D"/>
    <w:rsid w:val="004E5F28"/>
    <w:rsid w:val="004E7979"/>
    <w:rsid w:val="00511AE9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63922"/>
    <w:rsid w:val="00565D6D"/>
    <w:rsid w:val="0057036E"/>
    <w:rsid w:val="0057707A"/>
    <w:rsid w:val="00580D69"/>
    <w:rsid w:val="00582433"/>
    <w:rsid w:val="00582BBB"/>
    <w:rsid w:val="00584BD2"/>
    <w:rsid w:val="00593CCF"/>
    <w:rsid w:val="005B6093"/>
    <w:rsid w:val="005F1D7E"/>
    <w:rsid w:val="005F6846"/>
    <w:rsid w:val="005F7D39"/>
    <w:rsid w:val="0062068C"/>
    <w:rsid w:val="006233B3"/>
    <w:rsid w:val="00634D9E"/>
    <w:rsid w:val="00635B10"/>
    <w:rsid w:val="00640372"/>
    <w:rsid w:val="00647037"/>
    <w:rsid w:val="006542A9"/>
    <w:rsid w:val="00654ACE"/>
    <w:rsid w:val="0068342A"/>
    <w:rsid w:val="006B575E"/>
    <w:rsid w:val="006B6085"/>
    <w:rsid w:val="006F4611"/>
    <w:rsid w:val="00716425"/>
    <w:rsid w:val="007168C8"/>
    <w:rsid w:val="00720697"/>
    <w:rsid w:val="00722D6F"/>
    <w:rsid w:val="0075212A"/>
    <w:rsid w:val="007703F5"/>
    <w:rsid w:val="00772B57"/>
    <w:rsid w:val="007838CD"/>
    <w:rsid w:val="00786039"/>
    <w:rsid w:val="007933B8"/>
    <w:rsid w:val="00797EFC"/>
    <w:rsid w:val="007B776C"/>
    <w:rsid w:val="007B791C"/>
    <w:rsid w:val="007E0D9C"/>
    <w:rsid w:val="007E6811"/>
    <w:rsid w:val="00806FA0"/>
    <w:rsid w:val="00824824"/>
    <w:rsid w:val="00841658"/>
    <w:rsid w:val="008477C2"/>
    <w:rsid w:val="00851B4D"/>
    <w:rsid w:val="0085373D"/>
    <w:rsid w:val="00866CBC"/>
    <w:rsid w:val="00872181"/>
    <w:rsid w:val="00872449"/>
    <w:rsid w:val="00877964"/>
    <w:rsid w:val="00881161"/>
    <w:rsid w:val="00894612"/>
    <w:rsid w:val="00896148"/>
    <w:rsid w:val="008A2A8D"/>
    <w:rsid w:val="008B529C"/>
    <w:rsid w:val="008B74D7"/>
    <w:rsid w:val="008D23D7"/>
    <w:rsid w:val="008D5ECD"/>
    <w:rsid w:val="00920E9A"/>
    <w:rsid w:val="00972A17"/>
    <w:rsid w:val="00975FB2"/>
    <w:rsid w:val="009773EF"/>
    <w:rsid w:val="00984FA2"/>
    <w:rsid w:val="0099114E"/>
    <w:rsid w:val="00993845"/>
    <w:rsid w:val="009A139D"/>
    <w:rsid w:val="009E5CA4"/>
    <w:rsid w:val="009F6A2B"/>
    <w:rsid w:val="009F7730"/>
    <w:rsid w:val="00A12C98"/>
    <w:rsid w:val="00A208F7"/>
    <w:rsid w:val="00A20BC0"/>
    <w:rsid w:val="00A34A04"/>
    <w:rsid w:val="00A43253"/>
    <w:rsid w:val="00A445FD"/>
    <w:rsid w:val="00A61D4A"/>
    <w:rsid w:val="00A65D44"/>
    <w:rsid w:val="00A703C6"/>
    <w:rsid w:val="00A74756"/>
    <w:rsid w:val="00A85500"/>
    <w:rsid w:val="00A87E17"/>
    <w:rsid w:val="00A92297"/>
    <w:rsid w:val="00AB4CF2"/>
    <w:rsid w:val="00AB6C6D"/>
    <w:rsid w:val="00AC50C8"/>
    <w:rsid w:val="00AC512D"/>
    <w:rsid w:val="00AC5766"/>
    <w:rsid w:val="00AD367A"/>
    <w:rsid w:val="00AD4C6B"/>
    <w:rsid w:val="00AE4C1A"/>
    <w:rsid w:val="00AF0310"/>
    <w:rsid w:val="00B2526F"/>
    <w:rsid w:val="00B41BB7"/>
    <w:rsid w:val="00B45A58"/>
    <w:rsid w:val="00B70A67"/>
    <w:rsid w:val="00B74DC8"/>
    <w:rsid w:val="00B76135"/>
    <w:rsid w:val="00B80923"/>
    <w:rsid w:val="00B84390"/>
    <w:rsid w:val="00BC4A35"/>
    <w:rsid w:val="00BC5E21"/>
    <w:rsid w:val="00BC6BEB"/>
    <w:rsid w:val="00BD5CFF"/>
    <w:rsid w:val="00BE1401"/>
    <w:rsid w:val="00C05A6D"/>
    <w:rsid w:val="00C30FB3"/>
    <w:rsid w:val="00C45323"/>
    <w:rsid w:val="00C55A27"/>
    <w:rsid w:val="00C7597D"/>
    <w:rsid w:val="00C845C8"/>
    <w:rsid w:val="00C84F2A"/>
    <w:rsid w:val="00C96B78"/>
    <w:rsid w:val="00CB034F"/>
    <w:rsid w:val="00CB5CD0"/>
    <w:rsid w:val="00CC46C9"/>
    <w:rsid w:val="00CD2CA6"/>
    <w:rsid w:val="00CE1BAC"/>
    <w:rsid w:val="00CF299D"/>
    <w:rsid w:val="00CF3B67"/>
    <w:rsid w:val="00CF4853"/>
    <w:rsid w:val="00D033B6"/>
    <w:rsid w:val="00D4653D"/>
    <w:rsid w:val="00D6787C"/>
    <w:rsid w:val="00DB07E9"/>
    <w:rsid w:val="00DB1C66"/>
    <w:rsid w:val="00DB2EE2"/>
    <w:rsid w:val="00DB79A4"/>
    <w:rsid w:val="00DC21C4"/>
    <w:rsid w:val="00DC3284"/>
    <w:rsid w:val="00DC3AE3"/>
    <w:rsid w:val="00DC7E09"/>
    <w:rsid w:val="00DD0918"/>
    <w:rsid w:val="00DD3F36"/>
    <w:rsid w:val="00DD7D72"/>
    <w:rsid w:val="00DE1E13"/>
    <w:rsid w:val="00DE398E"/>
    <w:rsid w:val="00E0698A"/>
    <w:rsid w:val="00E1029A"/>
    <w:rsid w:val="00E24B42"/>
    <w:rsid w:val="00E361F4"/>
    <w:rsid w:val="00E43C62"/>
    <w:rsid w:val="00E7069F"/>
    <w:rsid w:val="00E87E20"/>
    <w:rsid w:val="00E9128B"/>
    <w:rsid w:val="00EA4D82"/>
    <w:rsid w:val="00ED15F1"/>
    <w:rsid w:val="00ED1D64"/>
    <w:rsid w:val="00ED326C"/>
    <w:rsid w:val="00ED48FE"/>
    <w:rsid w:val="00EF5125"/>
    <w:rsid w:val="00EF6384"/>
    <w:rsid w:val="00F163C6"/>
    <w:rsid w:val="00F16D4D"/>
    <w:rsid w:val="00F173DC"/>
    <w:rsid w:val="00F337F6"/>
    <w:rsid w:val="00F46F76"/>
    <w:rsid w:val="00F5700E"/>
    <w:rsid w:val="00F62B11"/>
    <w:rsid w:val="00F71955"/>
    <w:rsid w:val="00F75668"/>
    <w:rsid w:val="00F82240"/>
    <w:rsid w:val="00F8292E"/>
    <w:rsid w:val="00F84FC3"/>
    <w:rsid w:val="00F92457"/>
    <w:rsid w:val="00FB3A23"/>
    <w:rsid w:val="00FC273F"/>
    <w:rsid w:val="00FD60FE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Маслякова Татьяна Сергеевна</cp:lastModifiedBy>
  <cp:revision>3</cp:revision>
  <cp:lastPrinted>2017-01-31T11:06:00Z</cp:lastPrinted>
  <dcterms:created xsi:type="dcterms:W3CDTF">2017-02-20T12:24:00Z</dcterms:created>
  <dcterms:modified xsi:type="dcterms:W3CDTF">2017-02-20T12:28:00Z</dcterms:modified>
</cp:coreProperties>
</file>